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00" w:lineRule="exact"/>
        <w:ind w:left="638" w:leftChars="304"/>
        <w:jc w:val="center"/>
        <w:rPr>
          <w:rFonts w:ascii="仿宋_GB2312" w:hAnsi="仿宋_GB2312"/>
          <w:b/>
          <w:bCs/>
          <w:sz w:val="44"/>
          <w:szCs w:val="44"/>
        </w:rPr>
      </w:pPr>
      <w:bookmarkStart w:id="0" w:name="_GoBack"/>
      <w:bookmarkEnd w:id="0"/>
      <w:r>
        <w:rPr>
          <w:rFonts w:hint="eastAsia" w:ascii="仿宋_GB2312" w:hAnsi="仿宋_GB2312"/>
          <w:b/>
          <w:bCs/>
          <w:sz w:val="44"/>
          <w:szCs w:val="44"/>
        </w:rPr>
        <w:t>图书馆入口</w:t>
      </w:r>
      <w:r>
        <w:rPr>
          <w:rFonts w:ascii="仿宋_GB2312" w:hAnsi="仿宋_GB2312"/>
          <w:b/>
          <w:bCs/>
          <w:sz w:val="44"/>
          <w:szCs w:val="44"/>
        </w:rPr>
        <w:t>学生出现体温异常</w:t>
      </w:r>
    </w:p>
    <w:p>
      <w:pPr>
        <w:widowControl/>
        <w:autoSpaceDE w:val="0"/>
        <w:spacing w:line="500" w:lineRule="exact"/>
        <w:ind w:left="638" w:leftChars="304"/>
        <w:jc w:val="center"/>
        <w:rPr>
          <w:sz w:val="44"/>
          <w:szCs w:val="44"/>
        </w:rPr>
      </w:pPr>
      <w:r>
        <w:rPr>
          <w:rFonts w:ascii="仿宋_GB2312" w:hAnsi="仿宋_GB2312"/>
          <w:b/>
          <w:bCs/>
          <w:sz w:val="44"/>
          <w:szCs w:val="44"/>
        </w:rPr>
        <w:t>应急处置流程</w:t>
      </w:r>
    </w:p>
    <w:p>
      <w:pPr>
        <w:widowControl/>
        <w:autoSpaceDE w:val="0"/>
        <w:spacing w:line="500" w:lineRule="exact"/>
        <w:ind w:left="638" w:leftChars="304"/>
        <w:jc w:val="left"/>
        <w:rPr>
          <w:rFonts w:hint="eastAsia" w:ascii="仿宋_GB2312" w:hAnsi="仿宋_GB2312"/>
          <w:b/>
          <w:bCs/>
          <w:sz w:val="32"/>
          <w:szCs w:val="32"/>
        </w:rPr>
      </w:pPr>
    </w:p>
    <w:p>
      <w:pPr>
        <w:widowControl/>
        <w:autoSpaceDE w:val="0"/>
        <w:spacing w:line="500" w:lineRule="exact"/>
        <w:ind w:firstLine="640" w:firstLineChars="200"/>
        <w:jc w:val="left"/>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（1）疫情期间图书馆仅开放C座入馆通道。</w:t>
      </w:r>
    </w:p>
    <w:p>
      <w:pPr>
        <w:autoSpaceDE w:val="0"/>
        <w:spacing w:line="50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（2）工作人员组织学生排队入馆，提醒学生佩戴口罩、相互间隔2米，有序排队，等待体温测量、手部消毒、刷校园卡入馆。</w:t>
      </w:r>
    </w:p>
    <w:p>
      <w:pPr>
        <w:widowControl/>
        <w:spacing w:line="560" w:lineRule="exact"/>
        <w:ind w:firstLine="640" w:firstLineChars="200"/>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（3）工作人员检测到体温高于37.3℃的学生，立即引导他们前往临时留观点等候，并在旁陪护安抚。</w:t>
      </w:r>
    </w:p>
    <w:p>
      <w:pPr>
        <w:widowControl/>
        <w:spacing w:line="560" w:lineRule="exact"/>
        <w:ind w:firstLine="640" w:firstLineChars="200"/>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（4）工作人员立即报告联络员，学生本人通知辅导员。</w:t>
      </w:r>
    </w:p>
    <w:p>
      <w:pPr>
        <w:widowControl/>
        <w:spacing w:line="56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32"/>
          <w:szCs w:val="32"/>
        </w:rPr>
        <w:t>（5）联络员上报图书馆疫情处置应急领导小组组长，同时</w:t>
      </w:r>
      <w:r>
        <w:rPr>
          <w:rFonts w:hint="eastAsia" w:asciiTheme="minorEastAsia" w:hAnsiTheme="minorEastAsia" w:eastAsiaTheme="minorEastAsia" w:cstheme="minorEastAsia"/>
          <w:sz w:val="32"/>
          <w:szCs w:val="32"/>
        </w:rPr>
        <w:t>上报学生管理组、留观转诊组、安全保卫组、后勤服务组，并立即赶到临时留观点，配合辅导员安抚学生情绪，等待其他各组人员到达现场。</w:t>
      </w:r>
    </w:p>
    <w:p>
      <w:pPr>
        <w:autoSpaceDE w:val="0"/>
        <w:spacing w:line="50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（6）其他各组人员到达现场后，安全保卫组布设警戒线，维持秩序。留观转诊组对学生进行体温检测。</w:t>
      </w:r>
    </w:p>
    <w:p>
      <w:pPr>
        <w:autoSpaceDE w:val="0"/>
        <w:spacing w:line="50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（7）确认体温异常后，报告学校负责人，转诊联系人根据学生是否有湖北旅居史和可疑接触史，安排学生到定点医疗机构发热门诊进行检测或联系转诊。</w:t>
      </w:r>
    </w:p>
    <w:p>
      <w:pPr>
        <w:autoSpaceDE w:val="0"/>
        <w:spacing w:line="50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（8）联络员对场所5米范围内入馆学生和工作人员进行登记。</w:t>
      </w:r>
    </w:p>
    <w:p>
      <w:pPr>
        <w:autoSpaceDE w:val="0"/>
        <w:spacing w:line="50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9）消毒人员对通道进行消毒，图书馆工作人员配合安全保卫组有序疏散学生并提醒登记信息人员在离开现场后，做好个人防护，注意佩戴口罩，减少人员接触，注意观察自身情况，保持通讯畅通。一旦发现发热、咳嗽、乏力及腹泻、结膜充血等症状及时上报辅导员。</w:t>
      </w:r>
    </w:p>
    <w:p>
      <w:pPr>
        <w:autoSpaceDE w:val="0"/>
        <w:spacing w:line="50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（10）图书馆工作人员提醒在馆师生，做好个人防护，注意佩戴口罩，减少人员接触，注意观察自身情况，保持通讯畅通。一旦发现发热、咳嗽、乏力及腹泻、结膜充血等症状及时上报联络员或辅导员。</w:t>
      </w:r>
    </w:p>
    <w:p>
      <w:pPr>
        <w:autoSpaceDE w:val="0"/>
        <w:spacing w:line="500" w:lineRule="exact"/>
        <w:ind w:firstLine="640" w:firstLineChars="200"/>
        <w:rPr>
          <w:rFonts w:hint="eastAsia" w:ascii="仿宋_GB2312" w:hAnsi="仿宋_GB2312"/>
          <w:color w:val="FF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67"/>
    <w:rsid w:val="0000542E"/>
    <w:rsid w:val="00074D67"/>
    <w:rsid w:val="00884977"/>
    <w:rsid w:val="008949D6"/>
    <w:rsid w:val="008F2414"/>
    <w:rsid w:val="009113AB"/>
    <w:rsid w:val="009A4512"/>
    <w:rsid w:val="00B82F30"/>
    <w:rsid w:val="00E436E5"/>
    <w:rsid w:val="00FB09FB"/>
    <w:rsid w:val="00FB4FF5"/>
    <w:rsid w:val="25535317"/>
    <w:rsid w:val="4D8C6F56"/>
    <w:rsid w:val="50600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165</Words>
  <Characters>942</Characters>
  <Lines>7</Lines>
  <Paragraphs>2</Paragraphs>
  <TotalTime>1</TotalTime>
  <ScaleCrop>false</ScaleCrop>
  <LinksUpToDate>false</LinksUpToDate>
  <CharactersWithSpaces>1105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2020-04-23T14:38:00Z</dcterms:created>
  <dc:creator>Administrator</dc:creator>
  <cp:lastModifiedBy>杯中神游</cp:lastModifiedBy>
  <dcterms:modified xsi:type="dcterms:W3CDTF">2020-04-24T08:45:06Z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